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1258" w14:textId="57279D5B" w:rsidR="009804D5" w:rsidRDefault="009804D5" w:rsidP="009804D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CC89B9" wp14:editId="6CB98DA8">
            <wp:extent cx="1377950" cy="1377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DB47" w14:textId="5C5FF099" w:rsidR="000232E2" w:rsidRPr="003A19E8" w:rsidRDefault="000232E2" w:rsidP="00C30512">
      <w:pPr>
        <w:spacing w:line="276" w:lineRule="auto"/>
        <w:jc w:val="center"/>
        <w:rPr>
          <w:rFonts w:ascii="Verdana" w:hAnsi="Verdana"/>
          <w:b/>
          <w:bCs/>
        </w:rPr>
      </w:pPr>
      <w:r w:rsidRPr="003A19E8">
        <w:rPr>
          <w:rFonts w:ascii="Verdana" w:hAnsi="Verdana"/>
          <w:b/>
          <w:bCs/>
        </w:rPr>
        <w:t xml:space="preserve">Music Center of the Northwest </w:t>
      </w:r>
      <w:r w:rsidR="00704E9E">
        <w:rPr>
          <w:rFonts w:ascii="Verdana" w:hAnsi="Verdana"/>
          <w:b/>
          <w:bCs/>
        </w:rPr>
        <w:t>Health</w:t>
      </w:r>
      <w:r w:rsidRPr="003A19E8">
        <w:rPr>
          <w:rFonts w:ascii="Verdana" w:hAnsi="Verdana"/>
          <w:b/>
          <w:bCs/>
        </w:rPr>
        <w:t xml:space="preserve"> Safety Plan</w:t>
      </w:r>
    </w:p>
    <w:p w14:paraId="2CEA116F" w14:textId="176ABEBA" w:rsidR="003B1CCC" w:rsidRPr="003A19E8" w:rsidRDefault="00584C80" w:rsidP="00584C80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="00BD2352">
        <w:rPr>
          <w:rFonts w:ascii="Verdana" w:hAnsi="Verdana"/>
        </w:rPr>
        <w:t>March 5, 2024</w:t>
      </w:r>
      <w:r>
        <w:rPr>
          <w:rFonts w:ascii="Verdana" w:hAnsi="Verdana"/>
        </w:rPr>
        <w:t>)</w:t>
      </w:r>
    </w:p>
    <w:p w14:paraId="7B62FB1F" w14:textId="257C4EDC" w:rsidR="000232E2" w:rsidRPr="003A19E8" w:rsidRDefault="000232E2" w:rsidP="00C30512">
      <w:pPr>
        <w:spacing w:line="276" w:lineRule="auto"/>
        <w:rPr>
          <w:rFonts w:ascii="Verdana" w:hAnsi="Verdana"/>
        </w:rPr>
      </w:pPr>
      <w:r w:rsidRPr="003A19E8">
        <w:rPr>
          <w:rFonts w:ascii="Verdana" w:hAnsi="Verdana"/>
        </w:rPr>
        <w:t>Music Center of the Northwest</w:t>
      </w:r>
    </w:p>
    <w:p w14:paraId="41757680" w14:textId="6BEE7B08" w:rsidR="000232E2" w:rsidRPr="003A19E8" w:rsidRDefault="000232E2" w:rsidP="00C30512">
      <w:pPr>
        <w:spacing w:line="276" w:lineRule="auto"/>
        <w:rPr>
          <w:rFonts w:ascii="Verdana" w:hAnsi="Verdana"/>
        </w:rPr>
      </w:pPr>
      <w:r w:rsidRPr="003A19E8">
        <w:rPr>
          <w:rFonts w:ascii="Verdana" w:hAnsi="Verdana"/>
        </w:rPr>
        <w:t>901 N. 96</w:t>
      </w:r>
      <w:r w:rsidRPr="003A19E8">
        <w:rPr>
          <w:rFonts w:ascii="Verdana" w:hAnsi="Verdana"/>
          <w:vertAlign w:val="superscript"/>
        </w:rPr>
        <w:t>th</w:t>
      </w:r>
      <w:r w:rsidRPr="003A19E8">
        <w:rPr>
          <w:rFonts w:ascii="Verdana" w:hAnsi="Verdana"/>
        </w:rPr>
        <w:t xml:space="preserve"> Street </w:t>
      </w:r>
    </w:p>
    <w:p w14:paraId="36F2E2EF" w14:textId="6E6B9543" w:rsidR="000232E2" w:rsidRPr="003A19E8" w:rsidRDefault="000232E2" w:rsidP="00C30512">
      <w:pPr>
        <w:spacing w:line="276" w:lineRule="auto"/>
        <w:rPr>
          <w:rFonts w:ascii="Verdana" w:hAnsi="Verdana"/>
        </w:rPr>
      </w:pPr>
      <w:r w:rsidRPr="003A19E8">
        <w:rPr>
          <w:rFonts w:ascii="Verdana" w:hAnsi="Verdana"/>
        </w:rPr>
        <w:t>Seattle, WA 98103</w:t>
      </w:r>
    </w:p>
    <w:p w14:paraId="304A16DD" w14:textId="06C7258A" w:rsidR="000232E2" w:rsidRPr="003A19E8" w:rsidRDefault="000232E2" w:rsidP="00C30512">
      <w:pPr>
        <w:spacing w:line="276" w:lineRule="auto"/>
        <w:rPr>
          <w:rFonts w:ascii="Verdana" w:hAnsi="Verdana"/>
        </w:rPr>
      </w:pPr>
      <w:r w:rsidRPr="003A19E8">
        <w:rPr>
          <w:rFonts w:ascii="Verdana" w:hAnsi="Verdana"/>
        </w:rPr>
        <w:t>Phone: (206) 526-8443</w:t>
      </w:r>
    </w:p>
    <w:p w14:paraId="20F7D6CF" w14:textId="16D9EFF8" w:rsidR="000232E2" w:rsidRPr="003A19E8" w:rsidRDefault="000232E2" w:rsidP="00C30512">
      <w:pPr>
        <w:spacing w:line="276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Email: </w:t>
      </w:r>
      <w:hyperlink r:id="rId6" w:history="1">
        <w:r w:rsidRPr="003A19E8">
          <w:rPr>
            <w:rStyle w:val="Hyperlink"/>
            <w:rFonts w:ascii="Verdana" w:hAnsi="Verdana"/>
          </w:rPr>
          <w:t>office@musiccenternw.org</w:t>
        </w:r>
      </w:hyperlink>
    </w:p>
    <w:p w14:paraId="396C3645" w14:textId="79CFE6A9" w:rsidR="00751396" w:rsidRDefault="0036121E" w:rsidP="00C3051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MCNW </w:t>
      </w:r>
      <w:r w:rsidR="00704E9E">
        <w:rPr>
          <w:rFonts w:ascii="Verdana" w:hAnsi="Verdana"/>
        </w:rPr>
        <w:t>Health</w:t>
      </w:r>
      <w:r>
        <w:rPr>
          <w:rFonts w:ascii="Verdana" w:hAnsi="Verdana"/>
        </w:rPr>
        <w:t xml:space="preserve"> Representatives:</w:t>
      </w:r>
    </w:p>
    <w:p w14:paraId="29E99C74" w14:textId="17EEA63D" w:rsidR="000232E2" w:rsidRDefault="000232E2" w:rsidP="0036121E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36121E">
        <w:rPr>
          <w:rFonts w:ascii="Verdana" w:hAnsi="Verdana"/>
        </w:rPr>
        <w:t xml:space="preserve">Chas Arnold, Executive Director </w:t>
      </w:r>
    </w:p>
    <w:p w14:paraId="38873202" w14:textId="07FC266A" w:rsidR="002919F7" w:rsidRPr="0036121E" w:rsidRDefault="002919F7" w:rsidP="0036121E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Nicole Reimer, Office Manager</w:t>
      </w:r>
    </w:p>
    <w:p w14:paraId="17EBA863" w14:textId="2A39F089" w:rsidR="000232E2" w:rsidRPr="0036121E" w:rsidRDefault="000232E2" w:rsidP="0036121E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36121E">
        <w:rPr>
          <w:rFonts w:ascii="Verdana" w:hAnsi="Verdana"/>
        </w:rPr>
        <w:t>Seanna Sweeney, Student Services Coordinator</w:t>
      </w:r>
    </w:p>
    <w:p w14:paraId="2103D783" w14:textId="77777777" w:rsidR="00867DB8" w:rsidRPr="003A19E8" w:rsidRDefault="00867DB8" w:rsidP="00C30512">
      <w:pPr>
        <w:spacing w:line="276" w:lineRule="auto"/>
        <w:rPr>
          <w:rFonts w:ascii="Verdana" w:hAnsi="Verdana"/>
        </w:rPr>
      </w:pPr>
    </w:p>
    <w:p w14:paraId="0A6FAF7E" w14:textId="745C497B" w:rsidR="009623CA" w:rsidRPr="003A19E8" w:rsidRDefault="00F44AE5" w:rsidP="00056C86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Health</w:t>
      </w:r>
      <w:r w:rsidR="009623CA" w:rsidRPr="003A19E8">
        <w:rPr>
          <w:rFonts w:ascii="Verdana" w:hAnsi="Verdana"/>
          <w:b/>
          <w:bCs/>
        </w:rPr>
        <w:t xml:space="preserve"> Policies and Procedures</w:t>
      </w:r>
      <w:r w:rsidR="00B429E2">
        <w:rPr>
          <w:rFonts w:ascii="Verdana" w:hAnsi="Verdana"/>
          <w:b/>
          <w:bCs/>
        </w:rPr>
        <w:t>:</w:t>
      </w:r>
    </w:p>
    <w:p w14:paraId="51E30803" w14:textId="6EE8F2FF" w:rsidR="00392167" w:rsidRPr="00651328" w:rsidRDefault="008F7939" w:rsidP="00651328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Every </w:t>
      </w:r>
      <w:r w:rsidR="00626660" w:rsidRPr="003A19E8">
        <w:rPr>
          <w:rFonts w:ascii="Verdana" w:hAnsi="Verdana"/>
        </w:rPr>
        <w:t>individual/</w:t>
      </w:r>
      <w:r w:rsidRPr="003A19E8">
        <w:rPr>
          <w:rFonts w:ascii="Verdana" w:hAnsi="Verdana"/>
        </w:rPr>
        <w:t>family must complete and sign the MCNW COVID-19 Waiver.</w:t>
      </w:r>
    </w:p>
    <w:p w14:paraId="7B9878FA" w14:textId="77777777" w:rsidR="00867DB8" w:rsidRPr="003A19E8" w:rsidRDefault="00867DB8" w:rsidP="00056C86">
      <w:pPr>
        <w:spacing w:line="360" w:lineRule="auto"/>
        <w:rPr>
          <w:rFonts w:ascii="Verdana" w:hAnsi="Verdana"/>
          <w:b/>
          <w:bCs/>
        </w:rPr>
      </w:pPr>
    </w:p>
    <w:p w14:paraId="5A606A24" w14:textId="573F7793" w:rsidR="009623CA" w:rsidRPr="003A19E8" w:rsidRDefault="00DF7E0D" w:rsidP="00056C86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Health Screening</w:t>
      </w:r>
    </w:p>
    <w:p w14:paraId="3FD4BE85" w14:textId="67C1AF9A" w:rsidR="009623CA" w:rsidRPr="003A19E8" w:rsidRDefault="009623CA" w:rsidP="00056C86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Employees, students, family members, and guests are asked to self-screen </w:t>
      </w:r>
      <w:r w:rsidR="004211E0" w:rsidRPr="003A19E8">
        <w:rPr>
          <w:rFonts w:ascii="Verdana" w:hAnsi="Verdana"/>
        </w:rPr>
        <w:t xml:space="preserve">for </w:t>
      </w:r>
      <w:r w:rsidR="00000DCF">
        <w:rPr>
          <w:rFonts w:ascii="Verdana" w:hAnsi="Verdana"/>
        </w:rPr>
        <w:t>illness</w:t>
      </w:r>
      <w:r w:rsidR="00C34624">
        <w:rPr>
          <w:rFonts w:ascii="Verdana" w:hAnsi="Verdana"/>
        </w:rPr>
        <w:t>,</w:t>
      </w:r>
      <w:r w:rsidR="00000DCF">
        <w:rPr>
          <w:rFonts w:ascii="Verdana" w:hAnsi="Verdana"/>
        </w:rPr>
        <w:t xml:space="preserve"> </w:t>
      </w:r>
      <w:r w:rsidR="005F444A">
        <w:rPr>
          <w:rFonts w:ascii="Verdana" w:hAnsi="Verdana"/>
        </w:rPr>
        <w:t xml:space="preserve">including </w:t>
      </w:r>
      <w:r w:rsidR="004211E0" w:rsidRPr="003A19E8">
        <w:rPr>
          <w:rFonts w:ascii="Verdana" w:hAnsi="Verdana"/>
        </w:rPr>
        <w:t>COVID-19</w:t>
      </w:r>
      <w:r w:rsidR="00C34624">
        <w:rPr>
          <w:rFonts w:ascii="Verdana" w:hAnsi="Verdana"/>
        </w:rPr>
        <w:t>,</w:t>
      </w:r>
      <w:r w:rsidR="004211E0" w:rsidRPr="003A19E8">
        <w:rPr>
          <w:rFonts w:ascii="Verdana" w:hAnsi="Verdana"/>
        </w:rPr>
        <w:t xml:space="preserve"> </w:t>
      </w:r>
      <w:r w:rsidRPr="003A19E8">
        <w:rPr>
          <w:rFonts w:ascii="Verdana" w:hAnsi="Verdana"/>
        </w:rPr>
        <w:t>prior to entering the building.</w:t>
      </w:r>
      <w:r w:rsidR="00BB48CF" w:rsidRPr="003A19E8">
        <w:rPr>
          <w:rFonts w:ascii="Verdana" w:hAnsi="Verdana"/>
        </w:rPr>
        <w:t xml:space="preserve"> A screening station will be available at the entrance of </w:t>
      </w:r>
      <w:proofErr w:type="gramStart"/>
      <w:r w:rsidR="0002128B" w:rsidRPr="003A19E8">
        <w:rPr>
          <w:rFonts w:ascii="Verdana" w:hAnsi="Verdana"/>
        </w:rPr>
        <w:t>Music</w:t>
      </w:r>
      <w:proofErr w:type="gramEnd"/>
      <w:r w:rsidR="0002128B" w:rsidRPr="003A19E8">
        <w:rPr>
          <w:rFonts w:ascii="Verdana" w:hAnsi="Verdana"/>
        </w:rPr>
        <w:t xml:space="preserve"> Center.</w:t>
      </w:r>
    </w:p>
    <w:p w14:paraId="5F9DCD2E" w14:textId="2017D600" w:rsidR="009623CA" w:rsidRPr="003A19E8" w:rsidRDefault="009623CA" w:rsidP="00056C86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All employees, students, family members, and guests who</w:t>
      </w:r>
      <w:r w:rsidR="006B71BA">
        <w:rPr>
          <w:rFonts w:ascii="Verdana" w:hAnsi="Verdana"/>
        </w:rPr>
        <w:t xml:space="preserve"> are experiencing</w:t>
      </w:r>
      <w:r w:rsidR="00E21532" w:rsidRPr="003A19E8">
        <w:rPr>
          <w:rFonts w:ascii="Verdana" w:hAnsi="Verdana"/>
        </w:rPr>
        <w:t xml:space="preserve"> symptoms</w:t>
      </w:r>
      <w:r w:rsidR="008B548C">
        <w:rPr>
          <w:rFonts w:ascii="Verdana" w:hAnsi="Verdana"/>
        </w:rPr>
        <w:t xml:space="preserve"> of illness</w:t>
      </w:r>
      <w:r w:rsidR="005875CB">
        <w:rPr>
          <w:rFonts w:ascii="Verdana" w:hAnsi="Verdana"/>
        </w:rPr>
        <w:t xml:space="preserve">, including </w:t>
      </w:r>
      <w:r w:rsidR="008B548C">
        <w:rPr>
          <w:rFonts w:ascii="Verdana" w:hAnsi="Verdana"/>
        </w:rPr>
        <w:t>COVID-19</w:t>
      </w:r>
      <w:r w:rsidR="0036481F" w:rsidRPr="003A19E8">
        <w:rPr>
          <w:rFonts w:ascii="Verdana" w:hAnsi="Verdana"/>
        </w:rPr>
        <w:t>,</w:t>
      </w:r>
      <w:r w:rsidRPr="003A19E8">
        <w:rPr>
          <w:rFonts w:ascii="Verdana" w:hAnsi="Verdana"/>
        </w:rPr>
        <w:t xml:space="preserve"> </w:t>
      </w:r>
      <w:r w:rsidR="003F643F" w:rsidRPr="003A19E8">
        <w:rPr>
          <w:rFonts w:ascii="Verdana" w:hAnsi="Verdana"/>
        </w:rPr>
        <w:t>should</w:t>
      </w:r>
      <w:r w:rsidR="00E21532" w:rsidRPr="003A19E8">
        <w:rPr>
          <w:rFonts w:ascii="Verdana" w:hAnsi="Verdana"/>
        </w:rPr>
        <w:t xml:space="preserve"> </w:t>
      </w:r>
      <w:r w:rsidRPr="003A19E8">
        <w:rPr>
          <w:rFonts w:ascii="Verdana" w:hAnsi="Verdana"/>
        </w:rPr>
        <w:t>not enter our building</w:t>
      </w:r>
      <w:r w:rsidR="00831B79">
        <w:rPr>
          <w:rFonts w:ascii="Verdana" w:hAnsi="Verdana"/>
        </w:rPr>
        <w:t>.</w:t>
      </w:r>
    </w:p>
    <w:p w14:paraId="012A675B" w14:textId="180E2BD3" w:rsidR="00AD1173" w:rsidRPr="003A19E8" w:rsidRDefault="009C5832" w:rsidP="00AD1173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If you or your child stay home from work or school due to illness, do not </w:t>
      </w:r>
      <w:r w:rsidR="00A80925">
        <w:rPr>
          <w:rFonts w:ascii="Verdana" w:hAnsi="Verdana"/>
        </w:rPr>
        <w:t xml:space="preserve">come to Music Center for </w:t>
      </w:r>
      <w:r w:rsidR="0045584E">
        <w:rPr>
          <w:rFonts w:ascii="Verdana" w:hAnsi="Verdana"/>
        </w:rPr>
        <w:t>your lesson.</w:t>
      </w:r>
    </w:p>
    <w:p w14:paraId="38917FC0" w14:textId="1CB6ABEF" w:rsidR="00142C7E" w:rsidRDefault="00393EAC" w:rsidP="00AD1173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lastRenderedPageBreak/>
        <w:t>S</w:t>
      </w:r>
      <w:r w:rsidR="00274595" w:rsidRPr="003A19E8">
        <w:rPr>
          <w:rFonts w:ascii="Verdana" w:hAnsi="Verdana"/>
        </w:rPr>
        <w:t>tudent</w:t>
      </w:r>
      <w:r w:rsidRPr="003A19E8">
        <w:rPr>
          <w:rFonts w:ascii="Verdana" w:hAnsi="Verdana"/>
        </w:rPr>
        <w:t>s</w:t>
      </w:r>
      <w:r w:rsidR="00274595" w:rsidRPr="003A19E8">
        <w:rPr>
          <w:rFonts w:ascii="Verdana" w:hAnsi="Verdana"/>
        </w:rPr>
        <w:t xml:space="preserve"> or participant</w:t>
      </w:r>
      <w:r w:rsidRPr="003A19E8">
        <w:rPr>
          <w:rFonts w:ascii="Verdana" w:hAnsi="Verdana"/>
        </w:rPr>
        <w:t>s</w:t>
      </w:r>
      <w:r w:rsidR="00EC1481" w:rsidRPr="003A19E8">
        <w:rPr>
          <w:rFonts w:ascii="Verdana" w:hAnsi="Verdana"/>
        </w:rPr>
        <w:t xml:space="preserve"> </w:t>
      </w:r>
      <w:r w:rsidRPr="003A19E8">
        <w:rPr>
          <w:rFonts w:ascii="Verdana" w:hAnsi="Verdana"/>
        </w:rPr>
        <w:t>who have</w:t>
      </w:r>
      <w:r w:rsidR="00142C7E" w:rsidRPr="003A19E8">
        <w:rPr>
          <w:rFonts w:ascii="Verdana" w:hAnsi="Verdana"/>
        </w:rPr>
        <w:t xml:space="preserve"> symptoms</w:t>
      </w:r>
      <w:r w:rsidR="003762BB" w:rsidRPr="003A19E8">
        <w:rPr>
          <w:rFonts w:ascii="Verdana" w:hAnsi="Verdana"/>
        </w:rPr>
        <w:t xml:space="preserve"> or </w:t>
      </w:r>
      <w:r w:rsidR="00F217DE" w:rsidRPr="003A19E8">
        <w:rPr>
          <w:rFonts w:ascii="Verdana" w:hAnsi="Verdana"/>
        </w:rPr>
        <w:t>are</w:t>
      </w:r>
      <w:r w:rsidR="003762BB" w:rsidRPr="003A19E8">
        <w:rPr>
          <w:rFonts w:ascii="Verdana" w:hAnsi="Verdana"/>
        </w:rPr>
        <w:t xml:space="preserve"> feeling sick</w:t>
      </w:r>
      <w:r w:rsidR="001E6B40" w:rsidRPr="003A19E8">
        <w:rPr>
          <w:rFonts w:ascii="Verdana" w:hAnsi="Verdana"/>
        </w:rPr>
        <w:t>,</w:t>
      </w:r>
      <w:r w:rsidR="00127D47" w:rsidRPr="003A19E8">
        <w:rPr>
          <w:rFonts w:ascii="Verdana" w:hAnsi="Verdana"/>
        </w:rPr>
        <w:t xml:space="preserve"> </w:t>
      </w:r>
      <w:r w:rsidR="001E6B40" w:rsidRPr="003A19E8">
        <w:rPr>
          <w:rFonts w:ascii="Verdana" w:hAnsi="Verdana"/>
        </w:rPr>
        <w:t xml:space="preserve">should request a virtual lesson with their instructor and/or </w:t>
      </w:r>
      <w:r w:rsidR="00C03E55">
        <w:rPr>
          <w:rFonts w:ascii="Verdana" w:hAnsi="Verdana"/>
        </w:rPr>
        <w:t xml:space="preserve">with </w:t>
      </w:r>
      <w:r w:rsidR="001E6B40" w:rsidRPr="003A19E8">
        <w:rPr>
          <w:rFonts w:ascii="Verdana" w:hAnsi="Verdana"/>
        </w:rPr>
        <w:t>the Music Center Office.</w:t>
      </w:r>
      <w:r w:rsidR="0045584E">
        <w:rPr>
          <w:rFonts w:ascii="Verdana" w:hAnsi="Verdana"/>
        </w:rPr>
        <w:t xml:space="preserve">  Requests should be made to the instructor and the office by </w:t>
      </w:r>
      <w:proofErr w:type="gramStart"/>
      <w:r w:rsidR="0045584E">
        <w:rPr>
          <w:rFonts w:ascii="Verdana" w:hAnsi="Verdana"/>
        </w:rPr>
        <w:t>noon</w:t>
      </w:r>
      <w:proofErr w:type="gramEnd"/>
      <w:r w:rsidR="0045584E">
        <w:rPr>
          <w:rFonts w:ascii="Verdana" w:hAnsi="Verdana"/>
        </w:rPr>
        <w:t xml:space="preserve"> </w:t>
      </w:r>
      <w:r w:rsidR="00E14869">
        <w:rPr>
          <w:rFonts w:ascii="Verdana" w:hAnsi="Verdana"/>
        </w:rPr>
        <w:t>the day of the lesson, or three (3) hours prior to lessons outside of after school hours and on weekends.</w:t>
      </w:r>
    </w:p>
    <w:p w14:paraId="632C0127" w14:textId="5EF8C5A5" w:rsidR="00831B79" w:rsidRDefault="00831B79" w:rsidP="00AD1173">
      <w:pPr>
        <w:numPr>
          <w:ilvl w:val="0"/>
          <w:numId w:val="1"/>
        </w:numPr>
        <w:spacing w:line="360" w:lineRule="auto"/>
        <w:rPr>
          <w:rFonts w:ascii="Verdana" w:hAnsi="Verdana"/>
          <w:i/>
          <w:iCs/>
        </w:rPr>
      </w:pPr>
      <w:r w:rsidRPr="00BA5668">
        <w:rPr>
          <w:rFonts w:ascii="Verdana" w:hAnsi="Verdana"/>
          <w:i/>
          <w:iCs/>
        </w:rPr>
        <w:t xml:space="preserve">Music Center faculty and staff reserve the right to deny entry or </w:t>
      </w:r>
      <w:r w:rsidR="003036BF" w:rsidRPr="00BA5668">
        <w:rPr>
          <w:rFonts w:ascii="Verdana" w:hAnsi="Verdana"/>
          <w:i/>
          <w:iCs/>
        </w:rPr>
        <w:t xml:space="preserve">end lessons </w:t>
      </w:r>
      <w:r w:rsidR="00B64215" w:rsidRPr="00BA5668">
        <w:rPr>
          <w:rFonts w:ascii="Verdana" w:hAnsi="Verdana"/>
          <w:i/>
          <w:iCs/>
        </w:rPr>
        <w:t xml:space="preserve">early </w:t>
      </w:r>
      <w:r w:rsidR="003036BF" w:rsidRPr="00BA5668">
        <w:rPr>
          <w:rFonts w:ascii="Verdana" w:hAnsi="Verdana"/>
          <w:i/>
          <w:iCs/>
        </w:rPr>
        <w:t xml:space="preserve">to those whom they suspect are ill.  No </w:t>
      </w:r>
      <w:r w:rsidR="00B64215" w:rsidRPr="00BA5668">
        <w:rPr>
          <w:rFonts w:ascii="Verdana" w:hAnsi="Verdana"/>
          <w:i/>
          <w:iCs/>
        </w:rPr>
        <w:t>refunds provided.</w:t>
      </w:r>
    </w:p>
    <w:p w14:paraId="21E1ED6E" w14:textId="77777777" w:rsidR="005D3524" w:rsidRPr="00BA5668" w:rsidRDefault="005D3524" w:rsidP="00264109">
      <w:pPr>
        <w:spacing w:line="360" w:lineRule="auto"/>
        <w:ind w:left="720"/>
        <w:rPr>
          <w:rFonts w:ascii="Verdana" w:hAnsi="Verdana"/>
          <w:i/>
          <w:iCs/>
        </w:rPr>
      </w:pPr>
    </w:p>
    <w:p w14:paraId="4ABD881F" w14:textId="2FA15E76" w:rsidR="00656DB2" w:rsidRPr="003A19E8" w:rsidRDefault="00656DB2" w:rsidP="00656DB2">
      <w:pPr>
        <w:spacing w:line="360" w:lineRule="auto"/>
        <w:rPr>
          <w:rFonts w:ascii="Verdana" w:hAnsi="Verdana"/>
          <w:b/>
          <w:bCs/>
        </w:rPr>
      </w:pPr>
      <w:r w:rsidRPr="003A19E8">
        <w:rPr>
          <w:rFonts w:ascii="Verdana" w:hAnsi="Verdana"/>
          <w:b/>
          <w:bCs/>
        </w:rPr>
        <w:t xml:space="preserve">COVID-19 </w:t>
      </w:r>
      <w:r w:rsidR="00D97527">
        <w:rPr>
          <w:rFonts w:ascii="Verdana" w:hAnsi="Verdana"/>
          <w:b/>
          <w:bCs/>
        </w:rPr>
        <w:t>Guidelines</w:t>
      </w:r>
    </w:p>
    <w:p w14:paraId="5C44C0FC" w14:textId="21112205" w:rsidR="005B2B05" w:rsidRDefault="008158BC" w:rsidP="00656DB2">
      <w:pPr>
        <w:spacing w:line="360" w:lineRule="auto"/>
        <w:rPr>
          <w:rFonts w:ascii="Verdana" w:hAnsi="Verdana"/>
          <w:b/>
          <w:bCs/>
          <w:i/>
          <w:iCs/>
        </w:rPr>
      </w:pPr>
      <w:proofErr w:type="gramStart"/>
      <w:r w:rsidRPr="003A19E8">
        <w:rPr>
          <w:rFonts w:ascii="Verdana" w:hAnsi="Verdana"/>
          <w:b/>
          <w:bCs/>
          <w:i/>
          <w:iCs/>
        </w:rPr>
        <w:t>Music</w:t>
      </w:r>
      <w:proofErr w:type="gramEnd"/>
      <w:r w:rsidRPr="003A19E8">
        <w:rPr>
          <w:rFonts w:ascii="Verdana" w:hAnsi="Verdana"/>
          <w:b/>
          <w:bCs/>
          <w:i/>
          <w:iCs/>
        </w:rPr>
        <w:t xml:space="preserve"> Center will follow the CDC’s guidelines for </w:t>
      </w:r>
      <w:r w:rsidR="005062B0">
        <w:rPr>
          <w:rFonts w:ascii="Verdana" w:hAnsi="Verdana"/>
          <w:b/>
          <w:bCs/>
          <w:i/>
          <w:iCs/>
        </w:rPr>
        <w:t xml:space="preserve">COVID-19 </w:t>
      </w:r>
      <w:r w:rsidRPr="003A19E8">
        <w:rPr>
          <w:rFonts w:ascii="Verdana" w:hAnsi="Verdana"/>
          <w:b/>
          <w:bCs/>
          <w:i/>
          <w:iCs/>
        </w:rPr>
        <w:t>Isolation</w:t>
      </w:r>
      <w:r w:rsidR="005062B0">
        <w:rPr>
          <w:rFonts w:ascii="Verdana" w:hAnsi="Verdana"/>
          <w:b/>
          <w:bCs/>
          <w:i/>
          <w:iCs/>
        </w:rPr>
        <w:t xml:space="preserve"> </w:t>
      </w:r>
      <w:r w:rsidR="00B82871">
        <w:rPr>
          <w:rFonts w:ascii="Verdana" w:hAnsi="Verdana"/>
          <w:b/>
          <w:bCs/>
          <w:i/>
          <w:iCs/>
        </w:rPr>
        <w:t>and P</w:t>
      </w:r>
      <w:r w:rsidR="005062B0">
        <w:rPr>
          <w:rFonts w:ascii="Verdana" w:hAnsi="Verdana"/>
          <w:b/>
          <w:bCs/>
          <w:i/>
          <w:iCs/>
        </w:rPr>
        <w:t>recautions</w:t>
      </w:r>
      <w:r w:rsidRPr="003A19E8">
        <w:rPr>
          <w:rFonts w:ascii="Verdana" w:hAnsi="Verdana"/>
          <w:b/>
          <w:bCs/>
          <w:i/>
          <w:iCs/>
        </w:rPr>
        <w:t>.</w:t>
      </w:r>
      <w:r w:rsidR="00F218E2" w:rsidRPr="003A19E8">
        <w:rPr>
          <w:rFonts w:ascii="Verdana" w:hAnsi="Verdana"/>
          <w:b/>
          <w:bCs/>
          <w:i/>
          <w:iCs/>
        </w:rPr>
        <w:t xml:space="preserve"> </w:t>
      </w:r>
    </w:p>
    <w:p w14:paraId="194EF8EF" w14:textId="6BCB8A3C" w:rsidR="00717A39" w:rsidRDefault="00717A39" w:rsidP="00656DB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Test often for </w:t>
      </w:r>
      <w:r w:rsidR="00684874">
        <w:rPr>
          <w:rFonts w:ascii="Verdana" w:hAnsi="Verdana"/>
        </w:rPr>
        <w:t xml:space="preserve">COVID-19 and </w:t>
      </w:r>
      <w:proofErr w:type="gramStart"/>
      <w:r w:rsidR="00684874">
        <w:rPr>
          <w:rFonts w:ascii="Verdana" w:hAnsi="Verdana"/>
        </w:rPr>
        <w:t>isolate</w:t>
      </w:r>
      <w:proofErr w:type="gramEnd"/>
      <w:r w:rsidR="00684874">
        <w:rPr>
          <w:rFonts w:ascii="Verdana" w:hAnsi="Verdana"/>
        </w:rPr>
        <w:t xml:space="preserve"> from others if you suspect that you have COVID-19</w:t>
      </w:r>
      <w:r w:rsidR="00E30B25">
        <w:rPr>
          <w:rFonts w:ascii="Verdana" w:hAnsi="Verdana"/>
        </w:rPr>
        <w:t>.</w:t>
      </w:r>
    </w:p>
    <w:p w14:paraId="23C2EDFF" w14:textId="77777777" w:rsidR="00BC772D" w:rsidRPr="003A19E8" w:rsidRDefault="00BC772D" w:rsidP="00056C86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t>Personal Protective Equipment</w:t>
      </w:r>
    </w:p>
    <w:p w14:paraId="179E7798" w14:textId="66F24A9F" w:rsidR="00524F02" w:rsidRPr="007D1EDE" w:rsidRDefault="007D1EDE" w:rsidP="007D1EDE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Masks are highly </w:t>
      </w:r>
      <w:proofErr w:type="gramStart"/>
      <w:r>
        <w:rPr>
          <w:rFonts w:ascii="Verdana" w:hAnsi="Verdana"/>
        </w:rPr>
        <w:t>recommended</w:t>
      </w:r>
      <w:proofErr w:type="gramEnd"/>
    </w:p>
    <w:p w14:paraId="5E3A1D95" w14:textId="1030AC3D" w:rsidR="00674C66" w:rsidRPr="003A19E8" w:rsidRDefault="00674C66" w:rsidP="00394770">
      <w:pPr>
        <w:spacing w:line="360" w:lineRule="auto"/>
        <w:ind w:left="360"/>
        <w:rPr>
          <w:rFonts w:ascii="Verdana" w:hAnsi="Verdana"/>
        </w:rPr>
      </w:pPr>
    </w:p>
    <w:p w14:paraId="1F45DCAF" w14:textId="77777777" w:rsidR="00C100E1" w:rsidRPr="003A19E8" w:rsidRDefault="00C100E1" w:rsidP="00056C86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t>Air Quality</w:t>
      </w:r>
    </w:p>
    <w:p w14:paraId="3AE48C9B" w14:textId="77777777" w:rsidR="00C011A6" w:rsidRDefault="00C011A6" w:rsidP="00056C86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C011A6">
        <w:rPr>
          <w:rFonts w:ascii="Verdana" w:hAnsi="Verdana"/>
        </w:rPr>
        <w:t xml:space="preserve">When teaching more than 2.5 hours consecutively, faculty members should air out studios by scheduling a </w:t>
      </w:r>
      <w:proofErr w:type="gramStart"/>
      <w:r w:rsidRPr="00C011A6">
        <w:rPr>
          <w:rFonts w:ascii="Verdana" w:hAnsi="Verdana"/>
        </w:rPr>
        <w:t>10 minute</w:t>
      </w:r>
      <w:proofErr w:type="gramEnd"/>
      <w:r w:rsidRPr="00C011A6">
        <w:rPr>
          <w:rFonts w:ascii="Verdana" w:hAnsi="Verdana"/>
        </w:rPr>
        <w:t xml:space="preserve"> break between the second and fourth hours of consecutive teaching.</w:t>
      </w:r>
    </w:p>
    <w:p w14:paraId="07A616DE" w14:textId="62C857FE" w:rsidR="00C100E1" w:rsidRPr="003A19E8" w:rsidRDefault="00C100E1" w:rsidP="00056C86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When possible, windows open and use fans.</w:t>
      </w:r>
    </w:p>
    <w:p w14:paraId="434949E9" w14:textId="5C5AB0EA" w:rsidR="00C100E1" w:rsidRPr="00ED2CD4" w:rsidRDefault="00C100E1" w:rsidP="00ED2CD4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When open windows are not available, each room has been </w:t>
      </w:r>
      <w:proofErr w:type="gramStart"/>
      <w:r w:rsidRPr="003A19E8">
        <w:rPr>
          <w:rFonts w:ascii="Verdana" w:hAnsi="Verdana"/>
        </w:rPr>
        <w:t>fit</w:t>
      </w:r>
      <w:proofErr w:type="gramEnd"/>
      <w:r w:rsidRPr="003A19E8">
        <w:rPr>
          <w:rFonts w:ascii="Verdana" w:hAnsi="Verdana"/>
        </w:rPr>
        <w:t xml:space="preserve"> with a HEPA </w:t>
      </w:r>
      <w:r w:rsidRPr="00ED2CD4">
        <w:rPr>
          <w:rFonts w:ascii="Verdana" w:hAnsi="Verdana"/>
        </w:rPr>
        <w:t>air filter.</w:t>
      </w:r>
      <w:r w:rsidR="008A0426" w:rsidRPr="00ED2CD4">
        <w:rPr>
          <w:rFonts w:ascii="Verdana" w:hAnsi="Verdana"/>
        </w:rPr>
        <w:t xml:space="preserve"> Filter should be placed between students and teacher whenever possible.</w:t>
      </w:r>
    </w:p>
    <w:p w14:paraId="7C381362" w14:textId="7950B2D8" w:rsidR="00EE59BB" w:rsidRPr="00ED2CD4" w:rsidRDefault="004A480C" w:rsidP="00ED2CD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</w:rPr>
      </w:pPr>
      <w:r w:rsidRPr="00ED2CD4">
        <w:rPr>
          <w:rFonts w:ascii="Verdana" w:eastAsia="Times New Roman" w:hAnsi="Verdana" w:cs="Times New Roman"/>
          <w:color w:val="222222"/>
        </w:rPr>
        <w:t xml:space="preserve">For rehearsals or concerts in the </w:t>
      </w:r>
      <w:r w:rsidR="00EE59BB" w:rsidRPr="00ED2CD4">
        <w:rPr>
          <w:rFonts w:ascii="Verdana" w:eastAsia="Times New Roman" w:hAnsi="Verdana" w:cs="Times New Roman"/>
          <w:color w:val="222222"/>
        </w:rPr>
        <w:t>Hall or Music Together Room with 3 or more participants</w:t>
      </w:r>
      <w:r w:rsidRPr="00ED2CD4">
        <w:rPr>
          <w:rFonts w:ascii="Verdana" w:eastAsia="Times New Roman" w:hAnsi="Verdana" w:cs="Times New Roman"/>
          <w:color w:val="222222"/>
        </w:rPr>
        <w:t xml:space="preserve"> </w:t>
      </w:r>
      <w:r w:rsidR="00EE59BB" w:rsidRPr="00ED2CD4">
        <w:rPr>
          <w:rFonts w:ascii="Verdana" w:eastAsia="Times New Roman" w:hAnsi="Verdana" w:cs="Times New Roman"/>
          <w:color w:val="222222"/>
        </w:rPr>
        <w:t>-</w:t>
      </w:r>
      <w:r w:rsidRPr="00ED2CD4">
        <w:rPr>
          <w:rFonts w:ascii="Verdana" w:eastAsia="Times New Roman" w:hAnsi="Verdana" w:cs="Times New Roman"/>
          <w:color w:val="222222"/>
        </w:rPr>
        <w:t xml:space="preserve"> </w:t>
      </w:r>
      <w:r w:rsidR="00EE59BB" w:rsidRPr="00ED2CD4">
        <w:rPr>
          <w:rFonts w:ascii="Verdana" w:eastAsia="Times New Roman" w:hAnsi="Verdana" w:cs="Times New Roman"/>
          <w:color w:val="222222"/>
        </w:rPr>
        <w:t>Open the windows and point the fans facing out</w:t>
      </w:r>
      <w:r w:rsidR="00F205D3">
        <w:rPr>
          <w:rFonts w:ascii="Verdana" w:eastAsia="Times New Roman" w:hAnsi="Verdana" w:cs="Times New Roman"/>
          <w:color w:val="222222"/>
        </w:rPr>
        <w:t xml:space="preserve"> when </w:t>
      </w:r>
      <w:r w:rsidR="00F205D3">
        <w:rPr>
          <w:rFonts w:ascii="Verdana" w:eastAsia="Times New Roman" w:hAnsi="Verdana" w:cs="Times New Roman"/>
          <w:color w:val="222222"/>
        </w:rPr>
        <w:lastRenderedPageBreak/>
        <w:t>possible</w:t>
      </w:r>
      <w:r w:rsidR="00EE59BB" w:rsidRPr="00ED2CD4">
        <w:rPr>
          <w:rFonts w:ascii="Verdana" w:eastAsia="Times New Roman" w:hAnsi="Verdana" w:cs="Times New Roman"/>
          <w:color w:val="222222"/>
        </w:rPr>
        <w:t xml:space="preserve">.  Turn on HEPA filters.  Be sure to close the windows and turn off the filters when you leave the </w:t>
      </w:r>
      <w:proofErr w:type="gramStart"/>
      <w:r w:rsidR="00EE59BB" w:rsidRPr="00ED2CD4">
        <w:rPr>
          <w:rFonts w:ascii="Verdana" w:eastAsia="Times New Roman" w:hAnsi="Verdana" w:cs="Times New Roman"/>
          <w:color w:val="222222"/>
        </w:rPr>
        <w:t>space</w:t>
      </w:r>
      <w:proofErr w:type="gramEnd"/>
    </w:p>
    <w:p w14:paraId="6D57517A" w14:textId="77777777" w:rsidR="00ED2CD4" w:rsidRPr="00ED2CD4" w:rsidRDefault="00ED2CD4" w:rsidP="003056DB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03AFB8A9" w14:textId="77777777" w:rsidR="009623CA" w:rsidRPr="003A19E8" w:rsidRDefault="009623CA" w:rsidP="00056C86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t>Family and Guest Policy</w:t>
      </w:r>
    </w:p>
    <w:p w14:paraId="074BD4D5" w14:textId="187632DD" w:rsidR="009623CA" w:rsidRPr="003A19E8" w:rsidRDefault="009623CA" w:rsidP="00056C86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A limited number of family members and guests will be allowed to enter</w:t>
      </w:r>
      <w:r w:rsidR="0064098E" w:rsidRPr="003A19E8">
        <w:rPr>
          <w:rFonts w:ascii="Verdana" w:hAnsi="Verdana"/>
        </w:rPr>
        <w:t>.  Guest</w:t>
      </w:r>
      <w:r w:rsidR="00E63406" w:rsidRPr="003A19E8">
        <w:rPr>
          <w:rFonts w:ascii="Verdana" w:hAnsi="Verdana"/>
        </w:rPr>
        <w:t>s</w:t>
      </w:r>
      <w:r w:rsidR="0064098E" w:rsidRPr="003A19E8">
        <w:rPr>
          <w:rFonts w:ascii="Verdana" w:hAnsi="Verdana"/>
        </w:rPr>
        <w:t xml:space="preserve"> </w:t>
      </w:r>
      <w:r w:rsidR="001018BE" w:rsidRPr="003A19E8">
        <w:rPr>
          <w:rFonts w:ascii="Verdana" w:hAnsi="Verdana"/>
        </w:rPr>
        <w:t>must</w:t>
      </w:r>
      <w:r w:rsidR="0064098E" w:rsidRPr="003A19E8">
        <w:rPr>
          <w:rFonts w:ascii="Verdana" w:hAnsi="Verdana"/>
        </w:rPr>
        <w:t xml:space="preserve"> follow a</w:t>
      </w:r>
      <w:r w:rsidRPr="003A19E8">
        <w:rPr>
          <w:rFonts w:ascii="Verdana" w:hAnsi="Verdana"/>
        </w:rPr>
        <w:t xml:space="preserve">ll of </w:t>
      </w:r>
      <w:proofErr w:type="gramStart"/>
      <w:r w:rsidR="0064098E" w:rsidRPr="003A19E8">
        <w:rPr>
          <w:rFonts w:ascii="Verdana" w:hAnsi="Verdana"/>
        </w:rPr>
        <w:t>Music</w:t>
      </w:r>
      <w:proofErr w:type="gramEnd"/>
      <w:r w:rsidR="0064098E" w:rsidRPr="003A19E8">
        <w:rPr>
          <w:rFonts w:ascii="Verdana" w:hAnsi="Verdana"/>
        </w:rPr>
        <w:t xml:space="preserve"> Center’s</w:t>
      </w:r>
      <w:r w:rsidRPr="003A19E8">
        <w:rPr>
          <w:rFonts w:ascii="Verdana" w:hAnsi="Verdana"/>
        </w:rPr>
        <w:t xml:space="preserve"> policies and protocols.</w:t>
      </w:r>
    </w:p>
    <w:p w14:paraId="1FFB3AC0" w14:textId="1E4E7944" w:rsidR="009D4B07" w:rsidRPr="003A19E8" w:rsidRDefault="009D4B07" w:rsidP="00056C86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Please do not enter Music Lesson for your </w:t>
      </w:r>
      <w:r w:rsidR="00A37D17" w:rsidRPr="003A19E8">
        <w:rPr>
          <w:rFonts w:ascii="Verdana" w:hAnsi="Verdana"/>
        </w:rPr>
        <w:t xml:space="preserve">lesson, </w:t>
      </w:r>
      <w:proofErr w:type="gramStart"/>
      <w:r w:rsidR="00A37D17" w:rsidRPr="003A19E8">
        <w:rPr>
          <w:rFonts w:ascii="Verdana" w:hAnsi="Verdana"/>
        </w:rPr>
        <w:t>class</w:t>
      </w:r>
      <w:proofErr w:type="gramEnd"/>
      <w:r w:rsidR="00A37D17" w:rsidRPr="003A19E8">
        <w:rPr>
          <w:rFonts w:ascii="Verdana" w:hAnsi="Verdana"/>
        </w:rPr>
        <w:t xml:space="preserve"> or performance more than 1</w:t>
      </w:r>
      <w:r w:rsidR="00E839A6">
        <w:rPr>
          <w:rFonts w:ascii="Verdana" w:hAnsi="Verdana"/>
        </w:rPr>
        <w:t>5</w:t>
      </w:r>
      <w:r w:rsidR="00A37D17" w:rsidRPr="003A19E8">
        <w:rPr>
          <w:rFonts w:ascii="Verdana" w:hAnsi="Verdana"/>
        </w:rPr>
        <w:t xml:space="preserve"> minutes before the scheduled starting time.</w:t>
      </w:r>
    </w:p>
    <w:p w14:paraId="7D5C3273" w14:textId="2A6F0043" w:rsidR="00867DB8" w:rsidRPr="003A19E8" w:rsidRDefault="009623CA" w:rsidP="00056C86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Overflow of family members and guests</w:t>
      </w:r>
      <w:r w:rsidR="004C7287">
        <w:rPr>
          <w:rFonts w:ascii="Verdana" w:hAnsi="Verdana"/>
        </w:rPr>
        <w:t xml:space="preserve"> may</w:t>
      </w:r>
      <w:r w:rsidRPr="003A19E8">
        <w:rPr>
          <w:rFonts w:ascii="Verdana" w:hAnsi="Verdana"/>
        </w:rPr>
        <w:t xml:space="preserve"> be asked to wait in </w:t>
      </w:r>
      <w:r w:rsidR="004F35BD" w:rsidRPr="003A19E8">
        <w:rPr>
          <w:rFonts w:ascii="Verdana" w:hAnsi="Verdana"/>
        </w:rPr>
        <w:t>Music Center’s</w:t>
      </w:r>
      <w:r w:rsidRPr="003A19E8">
        <w:rPr>
          <w:rFonts w:ascii="Verdana" w:hAnsi="Verdana"/>
        </w:rPr>
        <w:t xml:space="preserve"> parking lots until the time of their lesson or class.</w:t>
      </w:r>
    </w:p>
    <w:p w14:paraId="57205763" w14:textId="35BF0CD6" w:rsidR="009623CA" w:rsidRPr="003A19E8" w:rsidRDefault="009623CA" w:rsidP="00056C86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t>Social Distancing</w:t>
      </w:r>
    </w:p>
    <w:p w14:paraId="0EC56029" w14:textId="3B30DEA8" w:rsidR="009623CA" w:rsidRPr="003A19E8" w:rsidRDefault="00F13117" w:rsidP="00056C86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Guests and e</w:t>
      </w:r>
      <w:r w:rsidR="009623CA" w:rsidRPr="003A19E8">
        <w:rPr>
          <w:rFonts w:ascii="Verdana" w:hAnsi="Verdana"/>
        </w:rPr>
        <w:t>mployees are encouraged to maintain proper social distancing (</w:t>
      </w:r>
      <w:r w:rsidR="008E5DDA" w:rsidRPr="003A19E8">
        <w:rPr>
          <w:rFonts w:ascii="Verdana" w:hAnsi="Verdana"/>
        </w:rPr>
        <w:t>3-6</w:t>
      </w:r>
      <w:r w:rsidR="009623CA" w:rsidRPr="003A19E8">
        <w:rPr>
          <w:rFonts w:ascii="Verdana" w:hAnsi="Verdana"/>
        </w:rPr>
        <w:t xml:space="preserve"> ft.) and refrain from offering handshakes, high-fives, etc.</w:t>
      </w:r>
    </w:p>
    <w:p w14:paraId="74FEA262" w14:textId="6F5A6C1B" w:rsidR="009623CA" w:rsidRPr="003A19E8" w:rsidRDefault="009623CA" w:rsidP="001179FC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Plexiglass dividers have been placed in the receptionist area.</w:t>
      </w:r>
    </w:p>
    <w:p w14:paraId="67A87C64" w14:textId="1B66D56F" w:rsidR="009623CA" w:rsidRPr="003A19E8" w:rsidRDefault="009623CA" w:rsidP="00056C86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Eating and drinking may take place in offices</w:t>
      </w:r>
      <w:r w:rsidR="00F205D3">
        <w:rPr>
          <w:rFonts w:ascii="Verdana" w:hAnsi="Verdana"/>
        </w:rPr>
        <w:t>,</w:t>
      </w:r>
      <w:r w:rsidRPr="003A19E8">
        <w:rPr>
          <w:rFonts w:ascii="Verdana" w:hAnsi="Verdana"/>
        </w:rPr>
        <w:t xml:space="preserve"> studios</w:t>
      </w:r>
      <w:r w:rsidR="00F205D3">
        <w:rPr>
          <w:rFonts w:ascii="Verdana" w:hAnsi="Verdana"/>
        </w:rPr>
        <w:t xml:space="preserve"> or the kitchen</w:t>
      </w:r>
      <w:r w:rsidR="00B2048E" w:rsidRPr="003A19E8">
        <w:rPr>
          <w:rFonts w:ascii="Verdana" w:hAnsi="Verdana"/>
        </w:rPr>
        <w:t xml:space="preserve"> with the doors closed</w:t>
      </w:r>
      <w:r w:rsidRPr="003A19E8">
        <w:rPr>
          <w:rFonts w:ascii="Verdana" w:hAnsi="Verdana"/>
        </w:rPr>
        <w:t>.</w:t>
      </w:r>
      <w:r w:rsidR="00380028" w:rsidRPr="003A19E8">
        <w:rPr>
          <w:rFonts w:ascii="Verdana" w:hAnsi="Verdana"/>
        </w:rPr>
        <w:t xml:space="preserve">  </w:t>
      </w:r>
      <w:r w:rsidR="00447FE9">
        <w:rPr>
          <w:rFonts w:ascii="Verdana" w:hAnsi="Verdana"/>
        </w:rPr>
        <w:t>Doors should be closed and HEPA filters on while eating.</w:t>
      </w:r>
    </w:p>
    <w:p w14:paraId="3D615796" w14:textId="0346C62C" w:rsidR="00A85549" w:rsidRPr="003A19E8" w:rsidRDefault="00A85549" w:rsidP="00056C86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proofErr w:type="gramStart"/>
      <w:r w:rsidRPr="003A19E8">
        <w:rPr>
          <w:rFonts w:ascii="Verdana" w:hAnsi="Verdana"/>
        </w:rPr>
        <w:t>Capacity</w:t>
      </w:r>
      <w:proofErr w:type="gramEnd"/>
      <w:r w:rsidRPr="003A19E8">
        <w:rPr>
          <w:rFonts w:ascii="Verdana" w:hAnsi="Verdana"/>
        </w:rPr>
        <w:t xml:space="preserve"> of the Recital Hall is capped at </w:t>
      </w:r>
      <w:r w:rsidR="00432C46">
        <w:rPr>
          <w:rFonts w:ascii="Verdana" w:hAnsi="Verdana"/>
        </w:rPr>
        <w:t>75</w:t>
      </w:r>
      <w:r w:rsidRPr="003A19E8">
        <w:rPr>
          <w:rFonts w:ascii="Verdana" w:hAnsi="Verdana"/>
        </w:rPr>
        <w:t xml:space="preserve"> people</w:t>
      </w:r>
      <w:r w:rsidR="001179FC" w:rsidRPr="003A19E8">
        <w:rPr>
          <w:rFonts w:ascii="Verdana" w:hAnsi="Verdana"/>
        </w:rPr>
        <w:t xml:space="preserve"> for rehearsals and </w:t>
      </w:r>
      <w:r w:rsidR="00432C46">
        <w:rPr>
          <w:rFonts w:ascii="Verdana" w:hAnsi="Verdana"/>
        </w:rPr>
        <w:t>100</w:t>
      </w:r>
      <w:r w:rsidR="001179FC" w:rsidRPr="003A19E8">
        <w:rPr>
          <w:rFonts w:ascii="Verdana" w:hAnsi="Verdana"/>
        </w:rPr>
        <w:t xml:space="preserve"> for performances</w:t>
      </w:r>
      <w:r w:rsidRPr="003A19E8">
        <w:rPr>
          <w:rFonts w:ascii="Verdana" w:hAnsi="Verdana"/>
        </w:rPr>
        <w:t>.</w:t>
      </w:r>
      <w:r w:rsidR="001179FC" w:rsidRPr="003A19E8">
        <w:rPr>
          <w:rFonts w:ascii="Verdana" w:hAnsi="Verdana"/>
        </w:rPr>
        <w:t xml:space="preserve">  </w:t>
      </w:r>
      <w:proofErr w:type="gramStart"/>
      <w:r w:rsidR="001179FC" w:rsidRPr="003A19E8">
        <w:rPr>
          <w:rFonts w:ascii="Verdana" w:hAnsi="Verdana"/>
        </w:rPr>
        <w:t>Capacity</w:t>
      </w:r>
      <w:proofErr w:type="gramEnd"/>
      <w:r w:rsidR="001179FC" w:rsidRPr="003A19E8">
        <w:rPr>
          <w:rFonts w:ascii="Verdana" w:hAnsi="Verdana"/>
        </w:rPr>
        <w:t xml:space="preserve"> of the Music Together room is </w:t>
      </w:r>
      <w:r w:rsidR="00432C46">
        <w:rPr>
          <w:rFonts w:ascii="Verdana" w:hAnsi="Verdana"/>
        </w:rPr>
        <w:t>2</w:t>
      </w:r>
      <w:r w:rsidR="00E366FA">
        <w:rPr>
          <w:rFonts w:ascii="Verdana" w:hAnsi="Verdana"/>
        </w:rPr>
        <w:t>5</w:t>
      </w:r>
      <w:r w:rsidR="001179FC" w:rsidRPr="003A19E8">
        <w:rPr>
          <w:rFonts w:ascii="Verdana" w:hAnsi="Verdana"/>
        </w:rPr>
        <w:t xml:space="preserve"> for rehearsals</w:t>
      </w:r>
      <w:r w:rsidR="00D152AF" w:rsidRPr="003A19E8">
        <w:rPr>
          <w:rFonts w:ascii="Verdana" w:hAnsi="Verdana"/>
        </w:rPr>
        <w:t>.</w:t>
      </w:r>
    </w:p>
    <w:p w14:paraId="45B8ECA8" w14:textId="15352EA3" w:rsidR="009623CA" w:rsidRPr="003A19E8" w:rsidRDefault="009623CA" w:rsidP="00056C86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t>Lessons, Therapy Sessions, Classes, Rehearsals</w:t>
      </w:r>
      <w:r w:rsidR="00D9756A">
        <w:rPr>
          <w:rFonts w:ascii="Verdana" w:hAnsi="Verdana"/>
          <w:b/>
          <w:bCs/>
        </w:rPr>
        <w:t xml:space="preserve"> and Concerts</w:t>
      </w:r>
    </w:p>
    <w:p w14:paraId="625BCB2F" w14:textId="4806710F" w:rsidR="009623CA" w:rsidRPr="003A19E8" w:rsidRDefault="009623CA" w:rsidP="00056C86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Students </w:t>
      </w:r>
      <w:r w:rsidR="00B604E3" w:rsidRPr="003A19E8">
        <w:rPr>
          <w:rFonts w:ascii="Verdana" w:hAnsi="Verdana"/>
        </w:rPr>
        <w:t>should</w:t>
      </w:r>
      <w:r w:rsidRPr="003A19E8">
        <w:rPr>
          <w:rFonts w:ascii="Verdana" w:hAnsi="Verdana"/>
        </w:rPr>
        <w:t xml:space="preserve"> not enter the studio/classroom/rehearsal space until authorized to do so by their teacher/director.</w:t>
      </w:r>
    </w:p>
    <w:p w14:paraId="768EC853" w14:textId="40C87B90" w:rsidR="009623CA" w:rsidRPr="003A19E8" w:rsidRDefault="009623CA" w:rsidP="00056C86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Faculty and students </w:t>
      </w:r>
      <w:r w:rsidR="007942DD">
        <w:rPr>
          <w:rFonts w:ascii="Verdana" w:hAnsi="Verdana"/>
        </w:rPr>
        <w:t>should</w:t>
      </w:r>
      <w:r w:rsidRPr="003A19E8">
        <w:rPr>
          <w:rFonts w:ascii="Verdana" w:hAnsi="Verdana"/>
        </w:rPr>
        <w:t xml:space="preserve"> wash and/or sanitize their hands prior to the lesson/class/rehearsal.</w:t>
      </w:r>
    </w:p>
    <w:p w14:paraId="721A0876" w14:textId="7304A92C" w:rsidR="009623CA" w:rsidRPr="003A19E8" w:rsidRDefault="009623CA" w:rsidP="00056C86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Students </w:t>
      </w:r>
      <w:r w:rsidR="00432C46">
        <w:rPr>
          <w:rFonts w:ascii="Verdana" w:hAnsi="Verdana"/>
        </w:rPr>
        <w:t>should</w:t>
      </w:r>
      <w:r w:rsidRPr="003A19E8">
        <w:rPr>
          <w:rFonts w:ascii="Verdana" w:hAnsi="Verdana"/>
        </w:rPr>
        <w:t xml:space="preserve"> provide their own pencils to mark their own music.</w:t>
      </w:r>
    </w:p>
    <w:p w14:paraId="6BC381B6" w14:textId="39EC479C" w:rsidR="009623CA" w:rsidRPr="003A19E8" w:rsidRDefault="009623CA" w:rsidP="00056C86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Hand sanitizing stations are located on each floor </w:t>
      </w:r>
      <w:r w:rsidR="00F236A7" w:rsidRPr="003A19E8">
        <w:rPr>
          <w:rFonts w:ascii="Verdana" w:hAnsi="Verdana"/>
        </w:rPr>
        <w:t>and in each studio.</w:t>
      </w:r>
    </w:p>
    <w:p w14:paraId="35324073" w14:textId="7AAA8FF5" w:rsidR="00D9756A" w:rsidRPr="00432C46" w:rsidRDefault="009623CA" w:rsidP="00432C46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Faculty may assist students with tuning their string instruments but</w:t>
      </w:r>
      <w:r w:rsidR="00CE3486">
        <w:rPr>
          <w:rFonts w:ascii="Verdana" w:hAnsi="Verdana"/>
        </w:rPr>
        <w:t xml:space="preserve"> should </w:t>
      </w:r>
      <w:r w:rsidRPr="003A19E8">
        <w:rPr>
          <w:rFonts w:ascii="Verdana" w:hAnsi="Verdana"/>
        </w:rPr>
        <w:t>sanitize their hands before and after.</w:t>
      </w:r>
      <w:r w:rsidR="005A03D3" w:rsidRPr="00432C46">
        <w:rPr>
          <w:rFonts w:ascii="Arial" w:eastAsia="Times New Roman" w:hAnsi="Arial" w:cs="Arial"/>
          <w:color w:val="222222"/>
        </w:rPr>
        <w:t>​</w:t>
      </w:r>
    </w:p>
    <w:p w14:paraId="51FF3281" w14:textId="77777777" w:rsidR="009623CA" w:rsidRPr="003A19E8" w:rsidRDefault="009623CA" w:rsidP="005A03D3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lastRenderedPageBreak/>
        <w:t>Building Cleaning</w:t>
      </w:r>
    </w:p>
    <w:p w14:paraId="3EF91B2E" w14:textId="77777777" w:rsidR="00CD64FC" w:rsidRPr="003A19E8" w:rsidRDefault="009623CA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Our buildings are cleaned thoroughly and on a</w:t>
      </w:r>
      <w:r w:rsidR="00CD64FC" w:rsidRPr="003A19E8">
        <w:rPr>
          <w:rFonts w:ascii="Verdana" w:hAnsi="Verdana"/>
        </w:rPr>
        <w:t>n increased, regular basis.</w:t>
      </w:r>
    </w:p>
    <w:p w14:paraId="46415482" w14:textId="40F1C63C" w:rsidR="009623CA" w:rsidRDefault="00CD64FC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Focused cleaning on high touch surfaces</w:t>
      </w:r>
      <w:r w:rsidR="00CE3486">
        <w:rPr>
          <w:rFonts w:ascii="Verdana" w:hAnsi="Verdana"/>
        </w:rPr>
        <w:t>.</w:t>
      </w:r>
    </w:p>
    <w:p w14:paraId="1F62794F" w14:textId="32FC20F4" w:rsidR="00CE3486" w:rsidRPr="003A19E8" w:rsidRDefault="00CE3486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Piano </w:t>
      </w:r>
      <w:proofErr w:type="gramStart"/>
      <w:r>
        <w:rPr>
          <w:rFonts w:ascii="Verdana" w:hAnsi="Verdana"/>
        </w:rPr>
        <w:t>keyboard</w:t>
      </w:r>
      <w:proofErr w:type="gramEnd"/>
      <w:r>
        <w:rPr>
          <w:rFonts w:ascii="Verdana" w:hAnsi="Verdana"/>
        </w:rPr>
        <w:t xml:space="preserve"> should be cleaned using wipes once a day or more.</w:t>
      </w:r>
    </w:p>
    <w:p w14:paraId="0A866DBE" w14:textId="7E972A3C" w:rsidR="003315A3" w:rsidRPr="003A19E8" w:rsidRDefault="003315A3" w:rsidP="00056C86">
      <w:pPr>
        <w:spacing w:line="360" w:lineRule="auto"/>
        <w:rPr>
          <w:rFonts w:ascii="Verdana" w:hAnsi="Verdana"/>
        </w:rPr>
      </w:pPr>
      <w:r w:rsidRPr="003A19E8">
        <w:rPr>
          <w:rFonts w:ascii="Verdana" w:hAnsi="Verdana"/>
          <w:b/>
          <w:bCs/>
        </w:rPr>
        <w:t>Communication</w:t>
      </w:r>
    </w:p>
    <w:p w14:paraId="2AD33557" w14:textId="4E2D9B34" w:rsidR="005136E4" w:rsidRPr="003A19E8" w:rsidRDefault="00C153D6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>All Music Center employees, students and participants will receive a copy of this plan</w:t>
      </w:r>
      <w:r w:rsidR="00D83196" w:rsidRPr="003A19E8">
        <w:rPr>
          <w:rFonts w:ascii="Verdana" w:hAnsi="Verdana"/>
        </w:rPr>
        <w:t xml:space="preserve"> via email and the plan will be posted on Musi</w:t>
      </w:r>
      <w:r w:rsidR="002F5BC4" w:rsidRPr="003A19E8">
        <w:rPr>
          <w:rFonts w:ascii="Verdana" w:hAnsi="Verdana"/>
        </w:rPr>
        <w:t xml:space="preserve">c Center </w:t>
      </w:r>
      <w:proofErr w:type="gramStart"/>
      <w:r w:rsidR="002F5BC4" w:rsidRPr="003A19E8">
        <w:rPr>
          <w:rFonts w:ascii="Verdana" w:hAnsi="Verdana"/>
        </w:rPr>
        <w:t>website</w:t>
      </w:r>
      <w:proofErr w:type="gramEnd"/>
    </w:p>
    <w:p w14:paraId="4F177E5D" w14:textId="11805E74" w:rsidR="00C153D6" w:rsidRPr="003A19E8" w:rsidRDefault="00C153D6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Signs are posted throughout the building to remind </w:t>
      </w:r>
      <w:r w:rsidR="00624A39" w:rsidRPr="003A19E8">
        <w:rPr>
          <w:rFonts w:ascii="Verdana" w:hAnsi="Verdana"/>
        </w:rPr>
        <w:t xml:space="preserve">anyone in the building of Music Center’s hygiene, social </w:t>
      </w:r>
      <w:proofErr w:type="gramStart"/>
      <w:r w:rsidR="00624A39" w:rsidRPr="003A19E8">
        <w:rPr>
          <w:rFonts w:ascii="Verdana" w:hAnsi="Verdana"/>
        </w:rPr>
        <w:t>distancing</w:t>
      </w:r>
      <w:proofErr w:type="gramEnd"/>
      <w:r w:rsidR="00624A39" w:rsidRPr="003A19E8">
        <w:rPr>
          <w:rFonts w:ascii="Verdana" w:hAnsi="Verdana"/>
        </w:rPr>
        <w:t xml:space="preserve"> and facial covering requirements.</w:t>
      </w:r>
    </w:p>
    <w:p w14:paraId="04B43028" w14:textId="16FB54B1" w:rsidR="001D2BEE" w:rsidRPr="003A19E8" w:rsidRDefault="001D2BEE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proofErr w:type="gramStart"/>
      <w:r w:rsidRPr="003A19E8">
        <w:rPr>
          <w:rFonts w:ascii="Verdana" w:hAnsi="Verdana"/>
        </w:rPr>
        <w:t>Music</w:t>
      </w:r>
      <w:proofErr w:type="gramEnd"/>
      <w:r w:rsidRPr="003A19E8">
        <w:rPr>
          <w:rFonts w:ascii="Verdana" w:hAnsi="Verdana"/>
        </w:rPr>
        <w:t xml:space="preserve"> Center </w:t>
      </w:r>
      <w:r w:rsidR="00356DD7" w:rsidRPr="003A19E8">
        <w:rPr>
          <w:rFonts w:ascii="Verdana" w:hAnsi="Verdana"/>
        </w:rPr>
        <w:t>maintain</w:t>
      </w:r>
      <w:r w:rsidR="00580914">
        <w:rPr>
          <w:rFonts w:ascii="Verdana" w:hAnsi="Verdana"/>
        </w:rPr>
        <w:t>s</w:t>
      </w:r>
      <w:r w:rsidR="00356DD7" w:rsidRPr="003A19E8">
        <w:rPr>
          <w:rFonts w:ascii="Verdana" w:hAnsi="Verdana"/>
        </w:rPr>
        <w:t xml:space="preserve"> record</w:t>
      </w:r>
      <w:r w:rsidR="0082129C">
        <w:rPr>
          <w:rFonts w:ascii="Verdana" w:hAnsi="Verdana"/>
        </w:rPr>
        <w:t>s</w:t>
      </w:r>
      <w:r w:rsidR="00356DD7" w:rsidRPr="003A19E8">
        <w:rPr>
          <w:rFonts w:ascii="Verdana" w:hAnsi="Verdana"/>
        </w:rPr>
        <w:t xml:space="preserve"> of those in the building.  The record is confidential, and only used by </w:t>
      </w:r>
      <w:r w:rsidR="00E91287">
        <w:rPr>
          <w:rFonts w:ascii="Verdana" w:hAnsi="Verdana"/>
        </w:rPr>
        <w:t>Music Center</w:t>
      </w:r>
      <w:r w:rsidR="00174E77" w:rsidRPr="003A19E8">
        <w:rPr>
          <w:rFonts w:ascii="Verdana" w:hAnsi="Verdana"/>
        </w:rPr>
        <w:t xml:space="preserve"> for</w:t>
      </w:r>
      <w:r w:rsidR="00356DD7" w:rsidRPr="003A19E8">
        <w:rPr>
          <w:rFonts w:ascii="Verdana" w:hAnsi="Verdana"/>
        </w:rPr>
        <w:t xml:space="preserve"> </w:t>
      </w:r>
      <w:r w:rsidR="0082129C">
        <w:rPr>
          <w:rFonts w:ascii="Verdana" w:hAnsi="Verdana"/>
        </w:rPr>
        <w:t>health purposes</w:t>
      </w:r>
      <w:r w:rsidR="00356DD7" w:rsidRPr="003A19E8">
        <w:rPr>
          <w:rFonts w:ascii="Verdana" w:hAnsi="Verdana"/>
        </w:rPr>
        <w:t>.</w:t>
      </w:r>
      <w:r w:rsidR="00174E77" w:rsidRPr="003A19E8">
        <w:rPr>
          <w:rFonts w:ascii="Verdana" w:hAnsi="Verdana"/>
        </w:rPr>
        <w:t xml:space="preserve">  </w:t>
      </w:r>
    </w:p>
    <w:p w14:paraId="5DB0D436" w14:textId="66858720" w:rsidR="00174E77" w:rsidRPr="003A19E8" w:rsidRDefault="00174E77" w:rsidP="00056C86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3A19E8">
        <w:rPr>
          <w:rFonts w:ascii="Verdana" w:hAnsi="Verdana"/>
        </w:rPr>
        <w:t xml:space="preserve">If you would </w:t>
      </w:r>
      <w:r w:rsidR="00961C02" w:rsidRPr="003A19E8">
        <w:rPr>
          <w:rFonts w:ascii="Verdana" w:hAnsi="Verdana"/>
        </w:rPr>
        <w:t xml:space="preserve">have any questions or </w:t>
      </w:r>
      <w:r w:rsidR="009442C9" w:rsidRPr="003A19E8">
        <w:rPr>
          <w:rFonts w:ascii="Verdana" w:hAnsi="Verdana"/>
        </w:rPr>
        <w:t>concerns,</w:t>
      </w:r>
      <w:r w:rsidR="00961C02" w:rsidRPr="003A19E8">
        <w:rPr>
          <w:rFonts w:ascii="Verdana" w:hAnsi="Verdana"/>
        </w:rPr>
        <w:t xml:space="preserve"> please </w:t>
      </w:r>
      <w:r w:rsidR="005372BC" w:rsidRPr="003A19E8">
        <w:rPr>
          <w:rFonts w:ascii="Verdana" w:hAnsi="Verdana"/>
        </w:rPr>
        <w:t>email</w:t>
      </w:r>
      <w:r w:rsidR="003E4CB4" w:rsidRPr="003A19E8">
        <w:rPr>
          <w:rFonts w:ascii="Verdana" w:hAnsi="Verdana"/>
        </w:rPr>
        <w:t xml:space="preserve"> </w:t>
      </w:r>
      <w:r w:rsidR="00D31A17">
        <w:rPr>
          <w:rFonts w:ascii="Verdana" w:hAnsi="Verdana"/>
        </w:rPr>
        <w:t xml:space="preserve">Executive Director, Chas Arnold, </w:t>
      </w:r>
      <w:hyperlink r:id="rId7" w:history="1">
        <w:r w:rsidR="00D31A17" w:rsidRPr="00C06F23">
          <w:rPr>
            <w:rStyle w:val="Hyperlink"/>
            <w:rFonts w:ascii="Verdana" w:hAnsi="Verdana"/>
          </w:rPr>
          <w:t>chasarnold@musiccenternw.org</w:t>
        </w:r>
      </w:hyperlink>
      <w:r w:rsidR="005372BC" w:rsidRPr="003A19E8">
        <w:rPr>
          <w:rFonts w:ascii="Verdana" w:hAnsi="Verdana"/>
        </w:rPr>
        <w:t>.</w:t>
      </w:r>
    </w:p>
    <w:sectPr w:rsidR="00174E77" w:rsidRPr="003A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C3"/>
    <w:multiLevelType w:val="hybridMultilevel"/>
    <w:tmpl w:val="5538CF84"/>
    <w:lvl w:ilvl="0" w:tplc="28DCF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5D6"/>
    <w:multiLevelType w:val="multilevel"/>
    <w:tmpl w:val="36D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3799E"/>
    <w:multiLevelType w:val="hybridMultilevel"/>
    <w:tmpl w:val="F12C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7756"/>
    <w:multiLevelType w:val="hybridMultilevel"/>
    <w:tmpl w:val="F0CC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668"/>
    <w:multiLevelType w:val="multilevel"/>
    <w:tmpl w:val="58F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492E17"/>
    <w:multiLevelType w:val="hybridMultilevel"/>
    <w:tmpl w:val="BDE0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695"/>
    <w:multiLevelType w:val="multilevel"/>
    <w:tmpl w:val="929E40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439FB"/>
    <w:multiLevelType w:val="multilevel"/>
    <w:tmpl w:val="02E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61B49"/>
    <w:multiLevelType w:val="multilevel"/>
    <w:tmpl w:val="F27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364E2E"/>
    <w:multiLevelType w:val="multilevel"/>
    <w:tmpl w:val="DEF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474F0"/>
    <w:multiLevelType w:val="multilevel"/>
    <w:tmpl w:val="E3EEB38C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5049A1"/>
    <w:multiLevelType w:val="multilevel"/>
    <w:tmpl w:val="C2CA3F4C"/>
    <w:lvl w:ilvl="0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6C6FAE"/>
    <w:multiLevelType w:val="multilevel"/>
    <w:tmpl w:val="720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8838B7"/>
    <w:multiLevelType w:val="hybridMultilevel"/>
    <w:tmpl w:val="8FBA3972"/>
    <w:lvl w:ilvl="0" w:tplc="2B501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2247B"/>
    <w:multiLevelType w:val="multilevel"/>
    <w:tmpl w:val="81D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7068614">
    <w:abstractNumId w:val="7"/>
  </w:num>
  <w:num w:numId="2" w16cid:durableId="951132920">
    <w:abstractNumId w:val="8"/>
  </w:num>
  <w:num w:numId="3" w16cid:durableId="1173758967">
    <w:abstractNumId w:val="9"/>
  </w:num>
  <w:num w:numId="4" w16cid:durableId="716976654">
    <w:abstractNumId w:val="4"/>
  </w:num>
  <w:num w:numId="5" w16cid:durableId="345182172">
    <w:abstractNumId w:val="14"/>
  </w:num>
  <w:num w:numId="6" w16cid:durableId="1755513460">
    <w:abstractNumId w:val="1"/>
  </w:num>
  <w:num w:numId="7" w16cid:durableId="355664018">
    <w:abstractNumId w:val="6"/>
  </w:num>
  <w:num w:numId="8" w16cid:durableId="1770194757">
    <w:abstractNumId w:val="12"/>
  </w:num>
  <w:num w:numId="9" w16cid:durableId="482090280">
    <w:abstractNumId w:val="5"/>
  </w:num>
  <w:num w:numId="10" w16cid:durableId="198320675">
    <w:abstractNumId w:val="2"/>
  </w:num>
  <w:num w:numId="11" w16cid:durableId="617488884">
    <w:abstractNumId w:val="13"/>
  </w:num>
  <w:num w:numId="12" w16cid:durableId="1019433044">
    <w:abstractNumId w:val="0"/>
  </w:num>
  <w:num w:numId="13" w16cid:durableId="1338120760">
    <w:abstractNumId w:val="3"/>
  </w:num>
  <w:num w:numId="14" w16cid:durableId="1736973377">
    <w:abstractNumId w:val="10"/>
  </w:num>
  <w:num w:numId="15" w16cid:durableId="1681466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A"/>
    <w:rsid w:val="00000DCF"/>
    <w:rsid w:val="00001515"/>
    <w:rsid w:val="0002128B"/>
    <w:rsid w:val="000232E2"/>
    <w:rsid w:val="00030713"/>
    <w:rsid w:val="00050DAF"/>
    <w:rsid w:val="00056C86"/>
    <w:rsid w:val="00061874"/>
    <w:rsid w:val="00065A7F"/>
    <w:rsid w:val="00065E88"/>
    <w:rsid w:val="00075E5E"/>
    <w:rsid w:val="00090B2C"/>
    <w:rsid w:val="00096D0B"/>
    <w:rsid w:val="000C56EF"/>
    <w:rsid w:val="001018BE"/>
    <w:rsid w:val="00105899"/>
    <w:rsid w:val="001179FC"/>
    <w:rsid w:val="00120455"/>
    <w:rsid w:val="00127D47"/>
    <w:rsid w:val="00142C7E"/>
    <w:rsid w:val="00150151"/>
    <w:rsid w:val="001631E3"/>
    <w:rsid w:val="00163B8E"/>
    <w:rsid w:val="0016461A"/>
    <w:rsid w:val="00174E77"/>
    <w:rsid w:val="001A04E2"/>
    <w:rsid w:val="001A5777"/>
    <w:rsid w:val="001C6C18"/>
    <w:rsid w:val="001D2BEE"/>
    <w:rsid w:val="001D726E"/>
    <w:rsid w:val="001D787E"/>
    <w:rsid w:val="001E2FA7"/>
    <w:rsid w:val="001E6B40"/>
    <w:rsid w:val="00210AAE"/>
    <w:rsid w:val="002269CE"/>
    <w:rsid w:val="00227A97"/>
    <w:rsid w:val="00230391"/>
    <w:rsid w:val="00250553"/>
    <w:rsid w:val="00260A5F"/>
    <w:rsid w:val="00264109"/>
    <w:rsid w:val="00265BEF"/>
    <w:rsid w:val="0027009C"/>
    <w:rsid w:val="00274595"/>
    <w:rsid w:val="00283084"/>
    <w:rsid w:val="002919F7"/>
    <w:rsid w:val="002B19D0"/>
    <w:rsid w:val="002C7D9D"/>
    <w:rsid w:val="002E24E7"/>
    <w:rsid w:val="002E3E36"/>
    <w:rsid w:val="002F5BC4"/>
    <w:rsid w:val="00302EFE"/>
    <w:rsid w:val="003036BF"/>
    <w:rsid w:val="003056DB"/>
    <w:rsid w:val="00322A7E"/>
    <w:rsid w:val="00330AD2"/>
    <w:rsid w:val="003315A3"/>
    <w:rsid w:val="003358F4"/>
    <w:rsid w:val="003450E2"/>
    <w:rsid w:val="00350AE6"/>
    <w:rsid w:val="0035468D"/>
    <w:rsid w:val="0035644F"/>
    <w:rsid w:val="00356DD7"/>
    <w:rsid w:val="0036121E"/>
    <w:rsid w:val="0036481F"/>
    <w:rsid w:val="003762BB"/>
    <w:rsid w:val="00376713"/>
    <w:rsid w:val="00380028"/>
    <w:rsid w:val="00392167"/>
    <w:rsid w:val="00393EAC"/>
    <w:rsid w:val="00394770"/>
    <w:rsid w:val="003A19E8"/>
    <w:rsid w:val="003B1CCC"/>
    <w:rsid w:val="003D74B8"/>
    <w:rsid w:val="003E4CB4"/>
    <w:rsid w:val="003E6951"/>
    <w:rsid w:val="003F4472"/>
    <w:rsid w:val="003F643F"/>
    <w:rsid w:val="00416011"/>
    <w:rsid w:val="004169A2"/>
    <w:rsid w:val="00416BB8"/>
    <w:rsid w:val="004211E0"/>
    <w:rsid w:val="0042358D"/>
    <w:rsid w:val="00432C46"/>
    <w:rsid w:val="00436A3B"/>
    <w:rsid w:val="00441206"/>
    <w:rsid w:val="00447FE9"/>
    <w:rsid w:val="00453961"/>
    <w:rsid w:val="0045584E"/>
    <w:rsid w:val="00464B50"/>
    <w:rsid w:val="00477AA4"/>
    <w:rsid w:val="004857B0"/>
    <w:rsid w:val="004A480C"/>
    <w:rsid w:val="004B13E6"/>
    <w:rsid w:val="004B6EFA"/>
    <w:rsid w:val="004B71BB"/>
    <w:rsid w:val="004C1FA3"/>
    <w:rsid w:val="004C7287"/>
    <w:rsid w:val="004D72A5"/>
    <w:rsid w:val="004E4B5D"/>
    <w:rsid w:val="004F17DD"/>
    <w:rsid w:val="004F35BD"/>
    <w:rsid w:val="004F4778"/>
    <w:rsid w:val="0050104B"/>
    <w:rsid w:val="005062B0"/>
    <w:rsid w:val="005136E4"/>
    <w:rsid w:val="005228A5"/>
    <w:rsid w:val="00523516"/>
    <w:rsid w:val="00524F02"/>
    <w:rsid w:val="00530B54"/>
    <w:rsid w:val="005372BC"/>
    <w:rsid w:val="00550F4F"/>
    <w:rsid w:val="00576A0F"/>
    <w:rsid w:val="00580914"/>
    <w:rsid w:val="005831AE"/>
    <w:rsid w:val="00584C80"/>
    <w:rsid w:val="005875CB"/>
    <w:rsid w:val="005959F3"/>
    <w:rsid w:val="00595AE2"/>
    <w:rsid w:val="005A03D3"/>
    <w:rsid w:val="005B2B05"/>
    <w:rsid w:val="005C3A2C"/>
    <w:rsid w:val="005C6738"/>
    <w:rsid w:val="005D3524"/>
    <w:rsid w:val="005D4A16"/>
    <w:rsid w:val="005F444A"/>
    <w:rsid w:val="00624A39"/>
    <w:rsid w:val="00626396"/>
    <w:rsid w:val="00626660"/>
    <w:rsid w:val="006267B7"/>
    <w:rsid w:val="0064098E"/>
    <w:rsid w:val="00651328"/>
    <w:rsid w:val="00656DB2"/>
    <w:rsid w:val="006722AA"/>
    <w:rsid w:val="00674C66"/>
    <w:rsid w:val="00680F24"/>
    <w:rsid w:val="00681FF9"/>
    <w:rsid w:val="00682F98"/>
    <w:rsid w:val="00684874"/>
    <w:rsid w:val="006B37C4"/>
    <w:rsid w:val="006B71BA"/>
    <w:rsid w:val="006D2CF8"/>
    <w:rsid w:val="006E48D0"/>
    <w:rsid w:val="006E5426"/>
    <w:rsid w:val="00704A6B"/>
    <w:rsid w:val="00704B9E"/>
    <w:rsid w:val="00704E9E"/>
    <w:rsid w:val="00705981"/>
    <w:rsid w:val="007127F1"/>
    <w:rsid w:val="00717A39"/>
    <w:rsid w:val="007241F9"/>
    <w:rsid w:val="00730AEA"/>
    <w:rsid w:val="007363FE"/>
    <w:rsid w:val="00751396"/>
    <w:rsid w:val="007609D0"/>
    <w:rsid w:val="00760C63"/>
    <w:rsid w:val="00775D8F"/>
    <w:rsid w:val="007942DD"/>
    <w:rsid w:val="007A00FF"/>
    <w:rsid w:val="007C570A"/>
    <w:rsid w:val="007D0C5E"/>
    <w:rsid w:val="007D1EDE"/>
    <w:rsid w:val="007D6719"/>
    <w:rsid w:val="007E50DC"/>
    <w:rsid w:val="008158BC"/>
    <w:rsid w:val="0082129C"/>
    <w:rsid w:val="00831B79"/>
    <w:rsid w:val="008338CF"/>
    <w:rsid w:val="008370FB"/>
    <w:rsid w:val="008372C7"/>
    <w:rsid w:val="00842EB2"/>
    <w:rsid w:val="0085520C"/>
    <w:rsid w:val="00856C91"/>
    <w:rsid w:val="008609A9"/>
    <w:rsid w:val="00863778"/>
    <w:rsid w:val="00867DB8"/>
    <w:rsid w:val="00884492"/>
    <w:rsid w:val="008A0426"/>
    <w:rsid w:val="008A4FCD"/>
    <w:rsid w:val="008A753E"/>
    <w:rsid w:val="008A77CD"/>
    <w:rsid w:val="008B104B"/>
    <w:rsid w:val="008B548C"/>
    <w:rsid w:val="008C055C"/>
    <w:rsid w:val="008C0B1D"/>
    <w:rsid w:val="008D1228"/>
    <w:rsid w:val="008D7887"/>
    <w:rsid w:val="008E5DDA"/>
    <w:rsid w:val="008E64AD"/>
    <w:rsid w:val="008F2CAD"/>
    <w:rsid w:val="008F778E"/>
    <w:rsid w:val="008F7939"/>
    <w:rsid w:val="00915B71"/>
    <w:rsid w:val="00915EA6"/>
    <w:rsid w:val="009163FF"/>
    <w:rsid w:val="00923D46"/>
    <w:rsid w:val="009442C9"/>
    <w:rsid w:val="0095091C"/>
    <w:rsid w:val="0096120D"/>
    <w:rsid w:val="00961C02"/>
    <w:rsid w:val="009623CA"/>
    <w:rsid w:val="009654A5"/>
    <w:rsid w:val="00966788"/>
    <w:rsid w:val="009804D5"/>
    <w:rsid w:val="009A1430"/>
    <w:rsid w:val="009A6F91"/>
    <w:rsid w:val="009B7B2D"/>
    <w:rsid w:val="009C4AF6"/>
    <w:rsid w:val="009C5832"/>
    <w:rsid w:val="009C7DD6"/>
    <w:rsid w:val="009D4B07"/>
    <w:rsid w:val="009E26C1"/>
    <w:rsid w:val="009E5F98"/>
    <w:rsid w:val="009F2ABE"/>
    <w:rsid w:val="00A01303"/>
    <w:rsid w:val="00A06520"/>
    <w:rsid w:val="00A11B19"/>
    <w:rsid w:val="00A232FB"/>
    <w:rsid w:val="00A37D17"/>
    <w:rsid w:val="00A43721"/>
    <w:rsid w:val="00A46D5C"/>
    <w:rsid w:val="00A53FA3"/>
    <w:rsid w:val="00A62E60"/>
    <w:rsid w:val="00A80925"/>
    <w:rsid w:val="00A85549"/>
    <w:rsid w:val="00A92328"/>
    <w:rsid w:val="00AA2489"/>
    <w:rsid w:val="00AB6A41"/>
    <w:rsid w:val="00AC413F"/>
    <w:rsid w:val="00AD1173"/>
    <w:rsid w:val="00AF3DE1"/>
    <w:rsid w:val="00B10A33"/>
    <w:rsid w:val="00B2048E"/>
    <w:rsid w:val="00B209B2"/>
    <w:rsid w:val="00B36C22"/>
    <w:rsid w:val="00B40B36"/>
    <w:rsid w:val="00B412BD"/>
    <w:rsid w:val="00B429E2"/>
    <w:rsid w:val="00B4423E"/>
    <w:rsid w:val="00B467ED"/>
    <w:rsid w:val="00B604E3"/>
    <w:rsid w:val="00B64215"/>
    <w:rsid w:val="00B82871"/>
    <w:rsid w:val="00B8686C"/>
    <w:rsid w:val="00B86C59"/>
    <w:rsid w:val="00B873F7"/>
    <w:rsid w:val="00B944DC"/>
    <w:rsid w:val="00BA5668"/>
    <w:rsid w:val="00BB48CF"/>
    <w:rsid w:val="00BC75FA"/>
    <w:rsid w:val="00BC772D"/>
    <w:rsid w:val="00BD2352"/>
    <w:rsid w:val="00BE41FA"/>
    <w:rsid w:val="00BE7F8D"/>
    <w:rsid w:val="00C011A6"/>
    <w:rsid w:val="00C03E55"/>
    <w:rsid w:val="00C0468E"/>
    <w:rsid w:val="00C100E1"/>
    <w:rsid w:val="00C153D6"/>
    <w:rsid w:val="00C1603A"/>
    <w:rsid w:val="00C21E8A"/>
    <w:rsid w:val="00C265A3"/>
    <w:rsid w:val="00C30512"/>
    <w:rsid w:val="00C34624"/>
    <w:rsid w:val="00C8515A"/>
    <w:rsid w:val="00C958AE"/>
    <w:rsid w:val="00CA116E"/>
    <w:rsid w:val="00CB5DE6"/>
    <w:rsid w:val="00CC2012"/>
    <w:rsid w:val="00CC6616"/>
    <w:rsid w:val="00CD64FC"/>
    <w:rsid w:val="00CE3486"/>
    <w:rsid w:val="00CE6290"/>
    <w:rsid w:val="00CF2055"/>
    <w:rsid w:val="00D152AF"/>
    <w:rsid w:val="00D15FB6"/>
    <w:rsid w:val="00D31A17"/>
    <w:rsid w:val="00D43F55"/>
    <w:rsid w:val="00D83196"/>
    <w:rsid w:val="00D97527"/>
    <w:rsid w:val="00D9756A"/>
    <w:rsid w:val="00DA652E"/>
    <w:rsid w:val="00DE5A50"/>
    <w:rsid w:val="00DF00D8"/>
    <w:rsid w:val="00DF0D6F"/>
    <w:rsid w:val="00DF7A2C"/>
    <w:rsid w:val="00DF7E0D"/>
    <w:rsid w:val="00E11090"/>
    <w:rsid w:val="00E14869"/>
    <w:rsid w:val="00E21532"/>
    <w:rsid w:val="00E30B25"/>
    <w:rsid w:val="00E366FA"/>
    <w:rsid w:val="00E50E98"/>
    <w:rsid w:val="00E63406"/>
    <w:rsid w:val="00E71E30"/>
    <w:rsid w:val="00E839A6"/>
    <w:rsid w:val="00E90849"/>
    <w:rsid w:val="00E91287"/>
    <w:rsid w:val="00EA7937"/>
    <w:rsid w:val="00EC1481"/>
    <w:rsid w:val="00ED2247"/>
    <w:rsid w:val="00ED2CD4"/>
    <w:rsid w:val="00EE59BB"/>
    <w:rsid w:val="00F12F9B"/>
    <w:rsid w:val="00F13117"/>
    <w:rsid w:val="00F205D3"/>
    <w:rsid w:val="00F217DE"/>
    <w:rsid w:val="00F218E2"/>
    <w:rsid w:val="00F236A7"/>
    <w:rsid w:val="00F43881"/>
    <w:rsid w:val="00F44AE5"/>
    <w:rsid w:val="00F45C80"/>
    <w:rsid w:val="00F56445"/>
    <w:rsid w:val="00F56953"/>
    <w:rsid w:val="00F72273"/>
    <w:rsid w:val="00F7439B"/>
    <w:rsid w:val="00F76DF0"/>
    <w:rsid w:val="00F825E5"/>
    <w:rsid w:val="00F84562"/>
    <w:rsid w:val="00FA3014"/>
    <w:rsid w:val="00FB05EF"/>
    <w:rsid w:val="00FB751F"/>
    <w:rsid w:val="00FC5CE9"/>
    <w:rsid w:val="00FF039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B27E"/>
  <w15:chartTrackingRefBased/>
  <w15:docId w15:val="{DD6AC43A-EE32-4988-B90F-44F8F73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2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03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6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7825">
                          <w:marLeft w:val="14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sarnold@musiccentern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usiccentern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 Arnold</dc:creator>
  <cp:keywords/>
  <dc:description/>
  <cp:lastModifiedBy>Nicole Reimer</cp:lastModifiedBy>
  <cp:revision>2</cp:revision>
  <cp:lastPrinted>2022-02-16T21:19:00Z</cp:lastPrinted>
  <dcterms:created xsi:type="dcterms:W3CDTF">2024-03-05T21:39:00Z</dcterms:created>
  <dcterms:modified xsi:type="dcterms:W3CDTF">2024-03-05T21:39:00Z</dcterms:modified>
</cp:coreProperties>
</file>